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BC15B" w14:textId="375B94E7" w:rsidR="006F544C" w:rsidRDefault="006F544C" w:rsidP="006F544C">
      <w:pPr>
        <w:pStyle w:val="Heading1"/>
      </w:pPr>
      <w:r w:rsidRPr="00E035F7">
        <w:t>P</w:t>
      </w:r>
      <w:r>
        <w:t xml:space="preserve">ress Release </w:t>
      </w:r>
      <w:r w:rsidRPr="006F544C">
        <w:rPr>
          <w:bCs/>
        </w:rPr>
        <w:t>|</w:t>
      </w:r>
      <w:r w:rsidRPr="00E035F7">
        <w:t xml:space="preserve"> </w:t>
      </w:r>
      <w:r w:rsidR="006A59E3">
        <w:t>Wednesday 15 March</w:t>
      </w:r>
    </w:p>
    <w:p w14:paraId="16464C94" w14:textId="0F53CF03" w:rsidR="0096206A" w:rsidRPr="00816F54" w:rsidRDefault="006A59E3" w:rsidP="00816F54">
      <w:pPr>
        <w:pStyle w:val="Heading2"/>
      </w:pPr>
      <w:r>
        <w:t>Saying a big thank you to a group of special nurses</w:t>
      </w:r>
    </w:p>
    <w:p w14:paraId="5C1CB2E4" w14:textId="16C2599B" w:rsidR="006A59E3" w:rsidRDefault="006A59E3" w:rsidP="006A59E3">
      <w:pPr>
        <w:spacing w:before="120" w:after="240" w:line="276" w:lineRule="auto"/>
      </w:pPr>
      <w:r>
        <w:t xml:space="preserve">Today, </w:t>
      </w:r>
      <w:r w:rsidRPr="006A59E3">
        <w:t>Wednesday 1</w:t>
      </w:r>
      <w:r>
        <w:t>5</w:t>
      </w:r>
      <w:r w:rsidRPr="006A59E3">
        <w:t xml:space="preserve"> March</w:t>
      </w:r>
      <w:r>
        <w:t xml:space="preserve">, </w:t>
      </w:r>
      <w:r w:rsidRPr="006A59E3">
        <w:t xml:space="preserve">The Queen Elizabeth Hospital King’s Lynn NHS Foundation Trust (QEH) </w:t>
      </w:r>
      <w:r>
        <w:t xml:space="preserve">is celebrating </w:t>
      </w:r>
      <w:r w:rsidRPr="006A59E3">
        <w:t>National Cancer Clinical Nurse Specialist</w:t>
      </w:r>
      <w:r>
        <w:t xml:space="preserve"> Day by saying a </w:t>
      </w:r>
      <w:r w:rsidRPr="006A59E3">
        <w:t>big thank you to</w:t>
      </w:r>
      <w:r w:rsidR="00201A72">
        <w:t xml:space="preserve"> this group of highly skilled nurses.</w:t>
      </w:r>
      <w:r w:rsidRPr="006A59E3">
        <w:t xml:space="preserve"> </w:t>
      </w:r>
    </w:p>
    <w:p w14:paraId="44F2C69F" w14:textId="4C8FE6BA" w:rsidR="006A59E3" w:rsidRDefault="00201A72" w:rsidP="006A59E3">
      <w:pPr>
        <w:spacing w:before="120" w:after="240" w:line="276" w:lineRule="auto"/>
      </w:pPr>
      <w:r w:rsidRPr="006A59E3">
        <w:t xml:space="preserve">Team QEH Cancer </w:t>
      </w:r>
      <w:r>
        <w:t xml:space="preserve">Clinical </w:t>
      </w:r>
      <w:r w:rsidRPr="006A59E3">
        <w:t xml:space="preserve">Nurse Specialists (CNS) </w:t>
      </w:r>
      <w:r w:rsidR="006A59E3" w:rsidRPr="006A59E3">
        <w:t xml:space="preserve">are an integral part of a patients’ hospital journey when they receive a diagnosis of cancer and through </w:t>
      </w:r>
      <w:r w:rsidR="00BA2F55">
        <w:t xml:space="preserve">their </w:t>
      </w:r>
      <w:r w:rsidR="006A59E3" w:rsidRPr="006A59E3">
        <w:t>treatment. Th</w:t>
      </w:r>
      <w:r w:rsidR="006A59E3">
        <w:t>ey</w:t>
      </w:r>
      <w:r w:rsidR="006A59E3" w:rsidRPr="006A59E3">
        <w:t xml:space="preserve"> provide</w:t>
      </w:r>
      <w:r w:rsidR="00E81272">
        <w:t xml:space="preserve"> QEH</w:t>
      </w:r>
      <w:r w:rsidR="006A59E3" w:rsidRPr="006A59E3">
        <w:t xml:space="preserve"> patients</w:t>
      </w:r>
      <w:r w:rsidR="006A59E3">
        <w:t xml:space="preserve"> </w:t>
      </w:r>
      <w:r w:rsidR="006A59E3" w:rsidRPr="006A59E3">
        <w:t xml:space="preserve">with personalised cancer care; giving detailed information about their individual diagnosis, offering support, and directing them to any additional services available to them.  </w:t>
      </w:r>
    </w:p>
    <w:p w14:paraId="7C5F227C" w14:textId="77777777" w:rsidR="00532B4E" w:rsidRDefault="006A59E3" w:rsidP="006A59E3">
      <w:pPr>
        <w:spacing w:before="120" w:after="240" w:line="276" w:lineRule="auto"/>
      </w:pPr>
      <w:r>
        <w:t xml:space="preserve">Helen Blanchard, Interim Chief Nurse, said: “Today marked a special day, where we can take a moment to recognise the dedication and talent of a group of highly-skilled nurses here at QEH. Our Cancer Clinical Nurse Specialists go above and beyond for our patients, day in </w:t>
      </w:r>
      <w:r w:rsidR="00532B4E">
        <w:t xml:space="preserve">and </w:t>
      </w:r>
      <w:r>
        <w:t xml:space="preserve">day out. </w:t>
      </w:r>
    </w:p>
    <w:p w14:paraId="08B7BC90" w14:textId="75C7B3F8" w:rsidR="00532B4E" w:rsidRDefault="00532B4E" w:rsidP="006A59E3">
      <w:pPr>
        <w:spacing w:before="120" w:after="240" w:line="276" w:lineRule="auto"/>
      </w:pPr>
      <w:r>
        <w:t>“</w:t>
      </w:r>
      <w:r w:rsidR="006A59E3">
        <w:t xml:space="preserve">They walk with our patients </w:t>
      </w:r>
      <w:r w:rsidR="00BA2F55">
        <w:t xml:space="preserve">and their families </w:t>
      </w:r>
      <w:r w:rsidR="006A59E3">
        <w:t>throughout their cancer</w:t>
      </w:r>
      <w:r>
        <w:t xml:space="preserve"> journey</w:t>
      </w:r>
      <w:r w:rsidR="006A59E3">
        <w:t xml:space="preserve"> – constantly focusing on the </w:t>
      </w:r>
      <w:r w:rsidR="006A59E3" w:rsidRPr="006A59E3">
        <w:t xml:space="preserve">quality </w:t>
      </w:r>
      <w:r w:rsidR="006A59E3">
        <w:t xml:space="preserve">of care they receive, </w:t>
      </w:r>
      <w:r w:rsidR="006A59E3" w:rsidRPr="006A59E3">
        <w:t xml:space="preserve">and </w:t>
      </w:r>
      <w:r>
        <w:t xml:space="preserve">the individual </w:t>
      </w:r>
      <w:r w:rsidR="006A59E3" w:rsidRPr="006A59E3">
        <w:t xml:space="preserve">experience </w:t>
      </w:r>
      <w:r w:rsidR="006A59E3">
        <w:t xml:space="preserve">of each </w:t>
      </w:r>
      <w:r w:rsidR="006A59E3" w:rsidRPr="006A59E3">
        <w:t>and every patient</w:t>
      </w:r>
      <w:r>
        <w:t xml:space="preserve">. The difference they make to patients at, what is likely one of the most difficult times of their lives, is second to none. So today we say thank you, thank you to all of these specialist nurses </w:t>
      </w:r>
      <w:r w:rsidR="00E81272">
        <w:t xml:space="preserve">for everything </w:t>
      </w:r>
      <w:r>
        <w:t>they do and will continue to do in the future. Your hard work really does make a difference to your patients and their family.”</w:t>
      </w:r>
    </w:p>
    <w:p w14:paraId="2453458B" w14:textId="0BB12999" w:rsidR="006A59E3" w:rsidRPr="006A59E3" w:rsidRDefault="00532B4E" w:rsidP="006A59E3">
      <w:pPr>
        <w:spacing w:before="120" w:after="240" w:line="276" w:lineRule="auto"/>
      </w:pPr>
      <w:r>
        <w:t xml:space="preserve">As part of </w:t>
      </w:r>
      <w:r w:rsidRPr="006A59E3">
        <w:t>National Cancer Clinical Nurse Specialist</w:t>
      </w:r>
      <w:r>
        <w:t xml:space="preserve"> Day </w:t>
      </w:r>
      <w:r w:rsidR="00E81272">
        <w:t xml:space="preserve">some of our hardworking CNS were present with travel mugs, </w:t>
      </w:r>
      <w:r w:rsidR="00E81272">
        <w:rPr>
          <w:rFonts w:ascii="Arial" w:hAnsi="Arial" w:cs="Arial"/>
        </w:rPr>
        <w:t>kindly donated by charity Ailsa’s Aim</w:t>
      </w:r>
      <w:r w:rsidR="006A59E3" w:rsidRPr="006A59E3">
        <w:t xml:space="preserve">. </w:t>
      </w:r>
      <w:r w:rsidR="00542EDC" w:rsidRPr="00542EDC">
        <w:t>The charity help to support patients with supplies and support packs during an emergency admission.</w:t>
      </w:r>
    </w:p>
    <w:p w14:paraId="702BEC01" w14:textId="45AE10B5" w:rsidR="006A59E3" w:rsidRDefault="006A59E3" w:rsidP="006A59E3">
      <w:pPr>
        <w:spacing w:before="120" w:after="240" w:line="276" w:lineRule="auto"/>
      </w:pPr>
      <w:bookmarkStart w:id="0" w:name="_Hlk129700140"/>
      <w:r w:rsidRPr="006A59E3">
        <w:t xml:space="preserve">Laura </w:t>
      </w:r>
      <w:r>
        <w:t xml:space="preserve">Shaw </w:t>
      </w:r>
      <w:r w:rsidRPr="006A59E3">
        <w:t>works as a Skin Cancer Specialist Nurse</w:t>
      </w:r>
      <w:r>
        <w:t xml:space="preserve"> as part of Team QEH</w:t>
      </w:r>
      <w:r w:rsidRPr="006A59E3">
        <w:t>.</w:t>
      </w:r>
      <w:bookmarkEnd w:id="0"/>
      <w:r>
        <w:t xml:space="preserve"> </w:t>
      </w:r>
      <w:r w:rsidRPr="006A59E3">
        <w:t xml:space="preserve">Laura tells us how rewarding her role is: “Every day is different in this job. It’s the variety I like and the relationship you build with patients. Seeing patients throughout their care, from their </w:t>
      </w:r>
      <w:r w:rsidRPr="006A59E3">
        <w:lastRenderedPageBreak/>
        <w:t>diagnosis, throughout treatment, to their last follow up appointment. Being able to support our patients and be their advocate, at what is a difficult and challenging time, is a real privilege.”</w:t>
      </w:r>
    </w:p>
    <w:p w14:paraId="41C3D8BB" w14:textId="7B29B627" w:rsidR="00E81272" w:rsidRPr="006A59E3" w:rsidRDefault="00E81272" w:rsidP="006A59E3">
      <w:pPr>
        <w:spacing w:before="120" w:after="240" w:line="276" w:lineRule="auto"/>
      </w:pPr>
      <w:r>
        <w:t xml:space="preserve">Happy </w:t>
      </w:r>
      <w:r>
        <w:rPr>
          <w:rFonts w:ascii="Arial" w:hAnsi="Arial" w:cs="Arial"/>
        </w:rPr>
        <w:t>National Cancer Clinical Nurse Specialist Day</w:t>
      </w:r>
      <w:r w:rsidR="009267D4">
        <w:rPr>
          <w:rFonts w:ascii="Arial" w:hAnsi="Arial" w:cs="Arial"/>
        </w:rPr>
        <w:t xml:space="preserve"> to all staff </w:t>
      </w:r>
      <w:r>
        <w:rPr>
          <w:rFonts w:ascii="Arial" w:hAnsi="Arial" w:cs="Arial"/>
        </w:rPr>
        <w:t>across QEH</w:t>
      </w:r>
      <w:r w:rsidR="00BA2F55">
        <w:rPr>
          <w:rFonts w:ascii="Arial" w:hAnsi="Arial" w:cs="Arial"/>
        </w:rPr>
        <w:t>, Norfolk</w:t>
      </w:r>
      <w:r>
        <w:rPr>
          <w:rFonts w:ascii="Arial" w:hAnsi="Arial" w:cs="Arial"/>
        </w:rPr>
        <w:t xml:space="preserve"> and </w:t>
      </w:r>
      <w:r w:rsidR="009267D4">
        <w:rPr>
          <w:rFonts w:ascii="Arial" w:hAnsi="Arial" w:cs="Arial"/>
        </w:rPr>
        <w:t>beyond</w:t>
      </w:r>
      <w:r>
        <w:rPr>
          <w:rFonts w:ascii="Arial" w:hAnsi="Arial" w:cs="Arial"/>
        </w:rPr>
        <w:t xml:space="preserve">. </w:t>
      </w:r>
    </w:p>
    <w:p w14:paraId="5740B57E" w14:textId="61D93A6F" w:rsidR="00C422D7" w:rsidRPr="0096206A" w:rsidRDefault="007943D6" w:rsidP="00816F54">
      <w:pPr>
        <w:spacing w:before="120" w:after="240" w:line="276" w:lineRule="auto"/>
        <w:rPr>
          <w:b/>
          <w:bCs/>
        </w:rPr>
      </w:pPr>
      <w:r w:rsidRPr="0096206A">
        <w:rPr>
          <w:b/>
          <w:bCs/>
        </w:rPr>
        <w:t xml:space="preserve">Ends. </w:t>
      </w:r>
    </w:p>
    <w:p w14:paraId="2BE3C14A" w14:textId="54B88F7A" w:rsidR="007F1AE3" w:rsidRPr="006F544C" w:rsidRDefault="00C422D7" w:rsidP="00816F54">
      <w:pPr>
        <w:spacing w:before="120" w:after="240" w:line="276" w:lineRule="auto"/>
      </w:pPr>
      <w:r>
        <w:t xml:space="preserve">For further information, please contact Communications </w:t>
      </w:r>
      <w:r w:rsidR="00D34FC6">
        <w:t>Team</w:t>
      </w:r>
      <w:r>
        <w:t xml:space="preserve">, </w:t>
      </w:r>
      <w:hyperlink r:id="rId7" w:history="1">
        <w:r w:rsidR="00D34FC6" w:rsidRPr="00724ABB">
          <w:rPr>
            <w:rStyle w:val="Hyperlink"/>
          </w:rPr>
          <w:t>media.enquiries@qehkl.nhs.uk</w:t>
        </w:r>
      </w:hyperlink>
      <w:r w:rsidR="00D34FC6">
        <w:t xml:space="preserve"> </w:t>
      </w:r>
      <w:r>
        <w:t>or 01553 613216.</w:t>
      </w:r>
    </w:p>
    <w:sectPr w:rsidR="007F1AE3" w:rsidRPr="006F544C" w:rsidSect="00D37594">
      <w:headerReference w:type="default" r:id="rId8"/>
      <w:footerReference w:type="even" r:id="rId9"/>
      <w:footerReference w:type="default" r:id="rId10"/>
      <w:pgSz w:w="11900" w:h="16840"/>
      <w:pgMar w:top="3042" w:right="1134" w:bottom="2296"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91D5F" w14:textId="77777777" w:rsidR="007E52FA" w:rsidRDefault="007E52FA" w:rsidP="007F1AE3">
      <w:pPr>
        <w:spacing w:after="0" w:line="240" w:lineRule="auto"/>
      </w:pPr>
      <w:r>
        <w:separator/>
      </w:r>
    </w:p>
  </w:endnote>
  <w:endnote w:type="continuationSeparator" w:id="0">
    <w:p w14:paraId="38B8CBE1" w14:textId="77777777" w:rsidR="007E52FA" w:rsidRDefault="007E52FA" w:rsidP="007F1A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utiger">
    <w:panose1 w:val="020B0602020204020204"/>
    <w:charset w:val="00"/>
    <w:family w:val="swiss"/>
    <w:pitch w:val="variable"/>
    <w:sig w:usb0="80000027"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dy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utiger LT Std 45 Light">
    <w:panose1 w:val="020B0402020204020204"/>
    <w:charset w:val="00"/>
    <w:family w:val="swiss"/>
    <w:notTrueType/>
    <w:pitch w:val="variable"/>
    <w:sig w:usb0="800000AF" w:usb1="40002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8040907"/>
      <w:docPartObj>
        <w:docPartGallery w:val="Page Numbers (Bottom of Page)"/>
        <w:docPartUnique/>
      </w:docPartObj>
    </w:sdtPr>
    <w:sdtEndPr>
      <w:rPr>
        <w:rStyle w:val="PageNumber"/>
      </w:rPr>
    </w:sdtEndPr>
    <w:sdtContent>
      <w:p w14:paraId="10F85A37" w14:textId="637474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57B30D08" w14:textId="77777777" w:rsidR="006F544C" w:rsidRDefault="006F544C" w:rsidP="006F544C">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627740470"/>
      <w:docPartObj>
        <w:docPartGallery w:val="Page Numbers (Bottom of Page)"/>
        <w:docPartUnique/>
      </w:docPartObj>
    </w:sdtPr>
    <w:sdtEndPr>
      <w:rPr>
        <w:rStyle w:val="PageNumber"/>
      </w:rPr>
    </w:sdtEndPr>
    <w:sdtContent>
      <w:p w14:paraId="1B7346E0" w14:textId="17C54634" w:rsidR="006F544C" w:rsidRDefault="006F544C" w:rsidP="0071292F">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sidR="00E71CAD">
          <w:rPr>
            <w:rStyle w:val="PageNumber"/>
            <w:noProof/>
          </w:rPr>
          <w:t>1</w:t>
        </w:r>
        <w:r>
          <w:rPr>
            <w:rStyle w:val="PageNumber"/>
          </w:rPr>
          <w:fldChar w:fldCharType="end"/>
        </w:r>
      </w:p>
    </w:sdtContent>
  </w:sdt>
  <w:p w14:paraId="482DD489" w14:textId="77777777" w:rsidR="006F544C" w:rsidRDefault="006F544C" w:rsidP="006F544C">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9D9C1" w14:textId="77777777" w:rsidR="007E52FA" w:rsidRDefault="007E52FA" w:rsidP="007F1AE3">
      <w:pPr>
        <w:spacing w:after="0" w:line="240" w:lineRule="auto"/>
      </w:pPr>
      <w:r>
        <w:separator/>
      </w:r>
    </w:p>
  </w:footnote>
  <w:footnote w:type="continuationSeparator" w:id="0">
    <w:p w14:paraId="23C1BEEF" w14:textId="77777777" w:rsidR="007E52FA" w:rsidRDefault="007E52FA" w:rsidP="007F1A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BADF2" w14:textId="77777777" w:rsidR="007F1AE3" w:rsidRDefault="007F1AE3" w:rsidP="006F544C">
    <w:r>
      <w:rPr>
        <w:noProof/>
        <w:lang w:eastAsia="en-GB"/>
      </w:rPr>
      <w:drawing>
        <wp:anchor distT="0" distB="0" distL="114300" distR="114300" simplePos="0" relativeHeight="251658240" behindDoc="1" locked="0" layoutInCell="1" allowOverlap="1" wp14:anchorId="64D190B5" wp14:editId="56A94E16">
          <wp:simplePos x="0" y="0"/>
          <wp:positionH relativeFrom="column">
            <wp:posOffset>-720090</wp:posOffset>
          </wp:positionH>
          <wp:positionV relativeFrom="paragraph">
            <wp:posOffset>-440487</wp:posOffset>
          </wp:positionV>
          <wp:extent cx="7563434" cy="10690502"/>
          <wp:effectExtent l="0" t="0" r="6350" b="3175"/>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1504_QEH_Letterhead Template_A4.jpg"/>
                  <pic:cNvPicPr/>
                </pic:nvPicPr>
                <pic:blipFill>
                  <a:blip r:embed="rId1">
                    <a:extLst>
                      <a:ext uri="{28A0092B-C50C-407E-A947-70E740481C1C}">
                        <a14:useLocalDpi xmlns:a14="http://schemas.microsoft.com/office/drawing/2010/main" val="0"/>
                      </a:ext>
                    </a:extLst>
                  </a:blip>
                  <a:stretch>
                    <a:fillRect/>
                  </a:stretch>
                </pic:blipFill>
                <pic:spPr>
                  <a:xfrm>
                    <a:off x="0" y="0"/>
                    <a:ext cx="7563434" cy="1069050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C26D06"/>
    <w:multiLevelType w:val="hybridMultilevel"/>
    <w:tmpl w:val="B3426F9A"/>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4A957264"/>
    <w:multiLevelType w:val="hybridMultilevel"/>
    <w:tmpl w:val="89867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C133805"/>
    <w:multiLevelType w:val="hybridMultilevel"/>
    <w:tmpl w:val="2B9C632E"/>
    <w:lvl w:ilvl="0" w:tplc="4278889C">
      <w:numFmt w:val="bullet"/>
      <w:lvlText w:val="-"/>
      <w:lvlJc w:val="left"/>
      <w:pPr>
        <w:ind w:left="720" w:hanging="360"/>
      </w:pPr>
      <w:rPr>
        <w:rFonts w:ascii="Frutiger" w:eastAsiaTheme="minorHAnsi" w:hAnsi="Frutiger"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0A905E8"/>
    <w:multiLevelType w:val="hybridMultilevel"/>
    <w:tmpl w:val="767CE7B4"/>
    <w:lvl w:ilvl="0" w:tplc="08090001">
      <w:start w:val="1"/>
      <w:numFmt w:val="bullet"/>
      <w:lvlText w:val=""/>
      <w:lvlJc w:val="left"/>
      <w:pPr>
        <w:ind w:left="790" w:hanging="360"/>
      </w:pPr>
      <w:rPr>
        <w:rFonts w:ascii="Symbol" w:hAnsi="Symbol" w:hint="default"/>
      </w:rPr>
    </w:lvl>
    <w:lvl w:ilvl="1" w:tplc="08090003" w:tentative="1">
      <w:start w:val="1"/>
      <w:numFmt w:val="bullet"/>
      <w:lvlText w:val="o"/>
      <w:lvlJc w:val="left"/>
      <w:pPr>
        <w:ind w:left="1510" w:hanging="360"/>
      </w:pPr>
      <w:rPr>
        <w:rFonts w:ascii="Courier New" w:hAnsi="Courier New" w:cs="Courier New" w:hint="default"/>
      </w:rPr>
    </w:lvl>
    <w:lvl w:ilvl="2" w:tplc="08090005" w:tentative="1">
      <w:start w:val="1"/>
      <w:numFmt w:val="bullet"/>
      <w:lvlText w:val=""/>
      <w:lvlJc w:val="left"/>
      <w:pPr>
        <w:ind w:left="2230" w:hanging="360"/>
      </w:pPr>
      <w:rPr>
        <w:rFonts w:ascii="Wingdings" w:hAnsi="Wingdings" w:hint="default"/>
      </w:rPr>
    </w:lvl>
    <w:lvl w:ilvl="3" w:tplc="08090001" w:tentative="1">
      <w:start w:val="1"/>
      <w:numFmt w:val="bullet"/>
      <w:lvlText w:val=""/>
      <w:lvlJc w:val="left"/>
      <w:pPr>
        <w:ind w:left="2950" w:hanging="360"/>
      </w:pPr>
      <w:rPr>
        <w:rFonts w:ascii="Symbol" w:hAnsi="Symbol" w:hint="default"/>
      </w:rPr>
    </w:lvl>
    <w:lvl w:ilvl="4" w:tplc="08090003" w:tentative="1">
      <w:start w:val="1"/>
      <w:numFmt w:val="bullet"/>
      <w:lvlText w:val="o"/>
      <w:lvlJc w:val="left"/>
      <w:pPr>
        <w:ind w:left="3670" w:hanging="360"/>
      </w:pPr>
      <w:rPr>
        <w:rFonts w:ascii="Courier New" w:hAnsi="Courier New" w:cs="Courier New" w:hint="default"/>
      </w:rPr>
    </w:lvl>
    <w:lvl w:ilvl="5" w:tplc="08090005" w:tentative="1">
      <w:start w:val="1"/>
      <w:numFmt w:val="bullet"/>
      <w:lvlText w:val=""/>
      <w:lvlJc w:val="left"/>
      <w:pPr>
        <w:ind w:left="4390" w:hanging="360"/>
      </w:pPr>
      <w:rPr>
        <w:rFonts w:ascii="Wingdings" w:hAnsi="Wingdings" w:hint="default"/>
      </w:rPr>
    </w:lvl>
    <w:lvl w:ilvl="6" w:tplc="08090001" w:tentative="1">
      <w:start w:val="1"/>
      <w:numFmt w:val="bullet"/>
      <w:lvlText w:val=""/>
      <w:lvlJc w:val="left"/>
      <w:pPr>
        <w:ind w:left="5110" w:hanging="360"/>
      </w:pPr>
      <w:rPr>
        <w:rFonts w:ascii="Symbol" w:hAnsi="Symbol" w:hint="default"/>
      </w:rPr>
    </w:lvl>
    <w:lvl w:ilvl="7" w:tplc="08090003" w:tentative="1">
      <w:start w:val="1"/>
      <w:numFmt w:val="bullet"/>
      <w:lvlText w:val="o"/>
      <w:lvlJc w:val="left"/>
      <w:pPr>
        <w:ind w:left="5830" w:hanging="360"/>
      </w:pPr>
      <w:rPr>
        <w:rFonts w:ascii="Courier New" w:hAnsi="Courier New" w:cs="Courier New" w:hint="default"/>
      </w:rPr>
    </w:lvl>
    <w:lvl w:ilvl="8" w:tplc="08090005" w:tentative="1">
      <w:start w:val="1"/>
      <w:numFmt w:val="bullet"/>
      <w:lvlText w:val=""/>
      <w:lvlJc w:val="left"/>
      <w:pPr>
        <w:ind w:left="6550" w:hanging="360"/>
      </w:pPr>
      <w:rPr>
        <w:rFonts w:ascii="Wingdings" w:hAnsi="Wingdings" w:hint="default"/>
      </w:rPr>
    </w:lvl>
  </w:abstractNum>
  <w:num w:numId="1" w16cid:durableId="1324435371">
    <w:abstractNumId w:val="3"/>
  </w:num>
  <w:num w:numId="2" w16cid:durableId="1612937502">
    <w:abstractNumId w:val="1"/>
  </w:num>
  <w:num w:numId="3" w16cid:durableId="1392197730">
    <w:abstractNumId w:val="2"/>
  </w:num>
  <w:num w:numId="4" w16cid:durableId="19211349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F1AE3"/>
    <w:rsid w:val="0001165B"/>
    <w:rsid w:val="00027121"/>
    <w:rsid w:val="000509F6"/>
    <w:rsid w:val="00051B09"/>
    <w:rsid w:val="00201A72"/>
    <w:rsid w:val="002347F1"/>
    <w:rsid w:val="003431C2"/>
    <w:rsid w:val="00372B36"/>
    <w:rsid w:val="004C0317"/>
    <w:rsid w:val="00502863"/>
    <w:rsid w:val="005064C8"/>
    <w:rsid w:val="00532B4E"/>
    <w:rsid w:val="00542EDC"/>
    <w:rsid w:val="005D61F7"/>
    <w:rsid w:val="00616607"/>
    <w:rsid w:val="006A59E3"/>
    <w:rsid w:val="006C0B1F"/>
    <w:rsid w:val="006F544C"/>
    <w:rsid w:val="007943D6"/>
    <w:rsid w:val="007E52FA"/>
    <w:rsid w:val="007F1AE3"/>
    <w:rsid w:val="00811D8E"/>
    <w:rsid w:val="00816F54"/>
    <w:rsid w:val="008A5785"/>
    <w:rsid w:val="008A70AE"/>
    <w:rsid w:val="009267D4"/>
    <w:rsid w:val="0096206A"/>
    <w:rsid w:val="00977CB7"/>
    <w:rsid w:val="009E63D5"/>
    <w:rsid w:val="00A03159"/>
    <w:rsid w:val="00A15D48"/>
    <w:rsid w:val="00A4569D"/>
    <w:rsid w:val="00BA2126"/>
    <w:rsid w:val="00BA2F55"/>
    <w:rsid w:val="00C422D7"/>
    <w:rsid w:val="00D34FC6"/>
    <w:rsid w:val="00D37594"/>
    <w:rsid w:val="00E11B80"/>
    <w:rsid w:val="00E71CAD"/>
    <w:rsid w:val="00E81272"/>
    <w:rsid w:val="00F10C62"/>
    <w:rsid w:val="00F53DD0"/>
    <w:rsid w:val="00FC14D8"/>
    <w:rsid w:val="00FC31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FD5EA9"/>
  <w15:docId w15:val="{E12ABEAF-631A-4880-B886-C34A810A51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6F54"/>
    <w:pPr>
      <w:spacing w:after="200" w:line="360" w:lineRule="auto"/>
    </w:pPr>
    <w:rPr>
      <w:szCs w:val="22"/>
    </w:rPr>
  </w:style>
  <w:style w:type="paragraph" w:styleId="Heading1">
    <w:name w:val="heading 1"/>
    <w:basedOn w:val="Normal"/>
    <w:next w:val="Normal"/>
    <w:link w:val="Heading1Char"/>
    <w:uiPriority w:val="9"/>
    <w:qFormat/>
    <w:rsid w:val="00816F54"/>
    <w:pPr>
      <w:keepNext/>
      <w:keepLines/>
      <w:spacing w:before="240" w:after="0"/>
      <w:outlineLvl w:val="0"/>
    </w:pPr>
    <w:rPr>
      <w:rFonts w:asciiTheme="majorHAnsi" w:eastAsiaTheme="majorEastAsia" w:hAnsiTheme="majorHAnsi" w:cstheme="majorBidi"/>
      <w:color w:val="2F5496" w:themeColor="accent1" w:themeShade="BF"/>
      <w:sz w:val="48"/>
      <w:szCs w:val="32"/>
    </w:rPr>
  </w:style>
  <w:style w:type="paragraph" w:styleId="Heading2">
    <w:name w:val="heading 2"/>
    <w:basedOn w:val="Normal"/>
    <w:next w:val="Normal"/>
    <w:link w:val="Heading2Char"/>
    <w:autoRedefine/>
    <w:uiPriority w:val="9"/>
    <w:unhideWhenUsed/>
    <w:qFormat/>
    <w:rsid w:val="00816F54"/>
    <w:pPr>
      <w:keepNext/>
      <w:keepLines/>
      <w:spacing w:before="40" w:after="0"/>
      <w:outlineLvl w:val="1"/>
    </w:pPr>
    <w:rPr>
      <w:rFonts w:asciiTheme="majorHAnsi" w:eastAsia="Times New Roman" w:hAnsiTheme="majorHAnsi" w:cstheme="majorBidi"/>
      <w:b/>
      <w:color w:val="2F5496" w:themeColor="accent1" w:themeShade="BF"/>
      <w:sz w:val="40"/>
      <w:szCs w:val="2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F1AE3"/>
    <w:pPr>
      <w:tabs>
        <w:tab w:val="center" w:pos="4513"/>
        <w:tab w:val="right" w:pos="9026"/>
      </w:tabs>
      <w:spacing w:after="0" w:line="240" w:lineRule="auto"/>
    </w:pPr>
    <w:rPr>
      <w:szCs w:val="24"/>
    </w:rPr>
  </w:style>
  <w:style w:type="character" w:customStyle="1" w:styleId="HeaderChar">
    <w:name w:val="Header Char"/>
    <w:basedOn w:val="DefaultParagraphFont"/>
    <w:link w:val="Header"/>
    <w:uiPriority w:val="99"/>
    <w:rsid w:val="007F1AE3"/>
  </w:style>
  <w:style w:type="paragraph" w:styleId="Footer">
    <w:name w:val="footer"/>
    <w:basedOn w:val="Normal"/>
    <w:link w:val="FooterChar"/>
    <w:uiPriority w:val="99"/>
    <w:unhideWhenUsed/>
    <w:rsid w:val="007F1AE3"/>
    <w:pPr>
      <w:tabs>
        <w:tab w:val="center" w:pos="4513"/>
        <w:tab w:val="right" w:pos="9026"/>
      </w:tabs>
      <w:spacing w:after="0" w:line="240" w:lineRule="auto"/>
    </w:pPr>
    <w:rPr>
      <w:szCs w:val="24"/>
    </w:rPr>
  </w:style>
  <w:style w:type="character" w:customStyle="1" w:styleId="FooterChar">
    <w:name w:val="Footer Char"/>
    <w:basedOn w:val="DefaultParagraphFont"/>
    <w:link w:val="Footer"/>
    <w:uiPriority w:val="99"/>
    <w:rsid w:val="007F1AE3"/>
  </w:style>
  <w:style w:type="character" w:styleId="Hyperlink">
    <w:name w:val="Hyperlink"/>
    <w:basedOn w:val="DefaultParagraphFont"/>
    <w:uiPriority w:val="99"/>
    <w:unhideWhenUsed/>
    <w:rsid w:val="007F1AE3"/>
    <w:rPr>
      <w:color w:val="0563C1" w:themeColor="hyperlink"/>
      <w:u w:val="single"/>
    </w:rPr>
  </w:style>
  <w:style w:type="character" w:customStyle="1" w:styleId="Heading1Char">
    <w:name w:val="Heading 1 Char"/>
    <w:basedOn w:val="DefaultParagraphFont"/>
    <w:link w:val="Heading1"/>
    <w:uiPriority w:val="9"/>
    <w:rsid w:val="00816F54"/>
    <w:rPr>
      <w:rFonts w:asciiTheme="majorHAnsi" w:eastAsiaTheme="majorEastAsia" w:hAnsiTheme="majorHAnsi" w:cstheme="majorBidi"/>
      <w:color w:val="2F5496" w:themeColor="accent1" w:themeShade="BF"/>
      <w:sz w:val="48"/>
      <w:szCs w:val="32"/>
    </w:rPr>
  </w:style>
  <w:style w:type="paragraph" w:styleId="NoSpacing">
    <w:name w:val="No Spacing"/>
    <w:basedOn w:val="Normal"/>
    <w:autoRedefine/>
    <w:uiPriority w:val="1"/>
    <w:qFormat/>
    <w:rsid w:val="006F544C"/>
    <w:pPr>
      <w:spacing w:line="240" w:lineRule="auto"/>
    </w:pPr>
  </w:style>
  <w:style w:type="character" w:customStyle="1" w:styleId="Heading2Char">
    <w:name w:val="Heading 2 Char"/>
    <w:basedOn w:val="DefaultParagraphFont"/>
    <w:link w:val="Heading2"/>
    <w:uiPriority w:val="9"/>
    <w:rsid w:val="00816F54"/>
    <w:rPr>
      <w:rFonts w:asciiTheme="majorHAnsi" w:eastAsia="Times New Roman" w:hAnsiTheme="majorHAnsi" w:cstheme="majorBidi"/>
      <w:b/>
      <w:color w:val="2F5496" w:themeColor="accent1" w:themeShade="BF"/>
      <w:sz w:val="40"/>
      <w:szCs w:val="26"/>
      <w:lang w:eastAsia="en-GB"/>
    </w:rPr>
  </w:style>
  <w:style w:type="paragraph" w:styleId="Title">
    <w:name w:val="Title"/>
    <w:basedOn w:val="Normal"/>
    <w:next w:val="Normal"/>
    <w:link w:val="TitleChar"/>
    <w:autoRedefine/>
    <w:uiPriority w:val="10"/>
    <w:rsid w:val="006F544C"/>
    <w:pPr>
      <w:spacing w:after="0" w:line="240" w:lineRule="auto"/>
      <w:contextualSpacing/>
    </w:pPr>
    <w:rPr>
      <w:rFonts w:eastAsiaTheme="majorEastAsia" w:cstheme="majorBidi"/>
      <w:spacing w:val="-10"/>
      <w:kern w:val="28"/>
      <w:sz w:val="44"/>
      <w:szCs w:val="56"/>
    </w:rPr>
  </w:style>
  <w:style w:type="character" w:customStyle="1" w:styleId="TitleChar">
    <w:name w:val="Title Char"/>
    <w:basedOn w:val="DefaultParagraphFont"/>
    <w:link w:val="Title"/>
    <w:uiPriority w:val="10"/>
    <w:rsid w:val="006F544C"/>
    <w:rPr>
      <w:rFonts w:ascii="Arial" w:eastAsiaTheme="majorEastAsia" w:hAnsi="Arial" w:cstheme="majorBidi"/>
      <w:spacing w:val="-10"/>
      <w:kern w:val="28"/>
      <w:sz w:val="44"/>
      <w:szCs w:val="56"/>
    </w:rPr>
  </w:style>
  <w:style w:type="paragraph" w:styleId="Subtitle">
    <w:name w:val="Subtitle"/>
    <w:basedOn w:val="Normal"/>
    <w:next w:val="Normal"/>
    <w:link w:val="SubtitleChar"/>
    <w:uiPriority w:val="11"/>
    <w:rsid w:val="006F544C"/>
    <w:pPr>
      <w:numPr>
        <w:ilvl w:val="1"/>
      </w:numPr>
      <w:spacing w:after="160"/>
    </w:pPr>
    <w:rPr>
      <w:rFonts w:eastAsiaTheme="minorEastAsia" w:cs="Times New Roman (Body CS)"/>
      <w:color w:val="5A5A5A" w:themeColor="text1" w:themeTint="A5"/>
    </w:rPr>
  </w:style>
  <w:style w:type="character" w:customStyle="1" w:styleId="SubtitleChar">
    <w:name w:val="Subtitle Char"/>
    <w:basedOn w:val="DefaultParagraphFont"/>
    <w:link w:val="Subtitle"/>
    <w:uiPriority w:val="11"/>
    <w:rsid w:val="006F544C"/>
    <w:rPr>
      <w:rFonts w:ascii="Arial" w:eastAsiaTheme="minorEastAsia" w:hAnsi="Arial" w:cs="Times New Roman (Body CS)"/>
      <w:color w:val="5A5A5A" w:themeColor="text1" w:themeTint="A5"/>
      <w:szCs w:val="22"/>
    </w:rPr>
  </w:style>
  <w:style w:type="character" w:styleId="SubtleEmphasis">
    <w:name w:val="Subtle Emphasis"/>
    <w:basedOn w:val="DefaultParagraphFont"/>
    <w:uiPriority w:val="19"/>
    <w:qFormat/>
    <w:rsid w:val="006F544C"/>
    <w:rPr>
      <w:rFonts w:ascii="Arial" w:hAnsi="Arial"/>
      <w:b w:val="0"/>
      <w:i/>
      <w:iCs/>
      <w:color w:val="404040" w:themeColor="text1" w:themeTint="BF"/>
      <w:sz w:val="24"/>
    </w:rPr>
  </w:style>
  <w:style w:type="character" w:styleId="Emphasis">
    <w:name w:val="Emphasis"/>
    <w:basedOn w:val="DefaultParagraphFont"/>
    <w:uiPriority w:val="20"/>
    <w:rsid w:val="006F544C"/>
    <w:rPr>
      <w:i/>
      <w:iCs/>
    </w:rPr>
  </w:style>
  <w:style w:type="character" w:styleId="Strong">
    <w:name w:val="Strong"/>
    <w:basedOn w:val="DefaultParagraphFont"/>
    <w:uiPriority w:val="22"/>
    <w:rsid w:val="006F544C"/>
    <w:rPr>
      <w:b/>
      <w:bCs/>
    </w:rPr>
  </w:style>
  <w:style w:type="paragraph" w:styleId="Quote">
    <w:name w:val="Quote"/>
    <w:basedOn w:val="Normal"/>
    <w:next w:val="Normal"/>
    <w:link w:val="QuoteChar"/>
    <w:uiPriority w:val="29"/>
    <w:qFormat/>
    <w:rsid w:val="006F544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6F544C"/>
    <w:rPr>
      <w:rFonts w:ascii="Arial" w:hAnsi="Arial"/>
      <w:i/>
      <w:iCs/>
      <w:color w:val="404040" w:themeColor="text1" w:themeTint="BF"/>
      <w:szCs w:val="22"/>
    </w:rPr>
  </w:style>
  <w:style w:type="paragraph" w:styleId="IntenseQuote">
    <w:name w:val="Intense Quote"/>
    <w:basedOn w:val="Normal"/>
    <w:next w:val="Normal"/>
    <w:link w:val="IntenseQuoteChar"/>
    <w:uiPriority w:val="30"/>
    <w:rsid w:val="006F544C"/>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6F544C"/>
    <w:rPr>
      <w:rFonts w:ascii="Arial" w:hAnsi="Arial"/>
      <w:i/>
      <w:iCs/>
      <w:color w:val="4472C4" w:themeColor="accent1"/>
      <w:szCs w:val="22"/>
    </w:rPr>
  </w:style>
  <w:style w:type="character" w:styleId="PageNumber">
    <w:name w:val="page number"/>
    <w:basedOn w:val="DefaultParagraphFont"/>
    <w:uiPriority w:val="99"/>
    <w:semiHidden/>
    <w:unhideWhenUsed/>
    <w:rsid w:val="006F544C"/>
  </w:style>
  <w:style w:type="paragraph" w:styleId="BalloonText">
    <w:name w:val="Balloon Text"/>
    <w:basedOn w:val="Normal"/>
    <w:link w:val="BalloonTextChar"/>
    <w:uiPriority w:val="99"/>
    <w:semiHidden/>
    <w:unhideWhenUsed/>
    <w:rsid w:val="009E63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63D5"/>
    <w:rPr>
      <w:rFonts w:ascii="Tahoma" w:hAnsi="Tahoma" w:cs="Tahoma"/>
      <w:sz w:val="16"/>
      <w:szCs w:val="16"/>
    </w:rPr>
  </w:style>
  <w:style w:type="character" w:customStyle="1" w:styleId="A6">
    <w:name w:val="A6"/>
    <w:uiPriority w:val="99"/>
    <w:rsid w:val="009E63D5"/>
    <w:rPr>
      <w:rFonts w:cs="Frutiger LT Std 45 Light"/>
      <w:color w:val="211D1E"/>
      <w:sz w:val="18"/>
      <w:szCs w:val="18"/>
    </w:rPr>
  </w:style>
  <w:style w:type="paragraph" w:styleId="ListParagraph">
    <w:name w:val="List Paragraph"/>
    <w:basedOn w:val="Normal"/>
    <w:uiPriority w:val="34"/>
    <w:qFormat/>
    <w:rsid w:val="009E63D5"/>
    <w:pPr>
      <w:spacing w:line="276" w:lineRule="auto"/>
      <w:ind w:left="720"/>
      <w:contextualSpacing/>
    </w:pPr>
    <w:rPr>
      <w:sz w:val="22"/>
    </w:rPr>
  </w:style>
  <w:style w:type="paragraph" w:styleId="NormalWeb">
    <w:name w:val="Normal (Web)"/>
    <w:basedOn w:val="Normal"/>
    <w:uiPriority w:val="99"/>
    <w:unhideWhenUsed/>
    <w:rsid w:val="005D61F7"/>
    <w:pPr>
      <w:spacing w:before="100" w:beforeAutospacing="1" w:after="100" w:afterAutospacing="1" w:line="240" w:lineRule="auto"/>
    </w:pPr>
    <w:rPr>
      <w:rFonts w:ascii="Times New Roman" w:eastAsia="Times New Roman" w:hAnsi="Times New Roman" w:cs="Times New Roman"/>
      <w:szCs w:val="24"/>
      <w:lang w:eastAsia="en-GB"/>
    </w:rPr>
  </w:style>
  <w:style w:type="character" w:styleId="UnresolvedMention">
    <w:name w:val="Unresolved Mention"/>
    <w:basedOn w:val="DefaultParagraphFont"/>
    <w:uiPriority w:val="99"/>
    <w:semiHidden/>
    <w:unhideWhenUsed/>
    <w:rsid w:val="00A15D48"/>
    <w:rPr>
      <w:color w:val="605E5C"/>
      <w:shd w:val="clear" w:color="auto" w:fill="E1DFDD"/>
    </w:rPr>
  </w:style>
  <w:style w:type="paragraph" w:styleId="Revision">
    <w:name w:val="Revision"/>
    <w:hidden/>
    <w:uiPriority w:val="99"/>
    <w:semiHidden/>
    <w:rsid w:val="00BA2F55"/>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145213">
      <w:bodyDiv w:val="1"/>
      <w:marLeft w:val="0"/>
      <w:marRight w:val="0"/>
      <w:marTop w:val="0"/>
      <w:marBottom w:val="0"/>
      <w:divBdr>
        <w:top w:val="none" w:sz="0" w:space="0" w:color="auto"/>
        <w:left w:val="none" w:sz="0" w:space="0" w:color="auto"/>
        <w:bottom w:val="none" w:sz="0" w:space="0" w:color="auto"/>
        <w:right w:val="none" w:sz="0" w:space="0" w:color="auto"/>
      </w:divBdr>
    </w:div>
    <w:div w:id="190411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edia.enquiries@qehkl.nhs.uk"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371</Words>
  <Characters>2117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QEHKL NHS Trust</Company>
  <LinksUpToDate>false</LinksUpToDate>
  <CharactersWithSpaces>2484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Emma Dixon</dc:creator>
  <cp:lastModifiedBy>Staffordallen, Laura</cp:lastModifiedBy>
  <cp:revision>3</cp:revision>
  <dcterms:created xsi:type="dcterms:W3CDTF">2023-03-15T11:09:00Z</dcterms:created>
  <dcterms:modified xsi:type="dcterms:W3CDTF">2023-03-15T13:07:00Z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inDIP File ID">
    <vt:lpwstr>36343e0f-ddd7-49b3-a9b3-279af4fb8768</vt:lpwstr>
  </property>
</Properties>
</file>